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88" w:rsidRPr="002A67BF" w:rsidRDefault="00753588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" o:spid="_x0000_s1026" type="#_x0000_t75" style="position:absolute;margin-left:31pt;margin-top:28.65pt;width:133.45pt;height:127.7pt;z-index:251655168;visibility:visible;mso-wrap-distance-right:9.09pt;mso-wrap-distance-bottom:.57pt" wrapcoords="2791 0 2063 127 121 1525 -121 6099 -121 18296 485 20329 607 20456 2184 21473 2306 21473 19294 21473 19416 21473 20993 20329 21600 18805 21600 4066 21479 1652 19537 127 18809 0 2791 0">
            <v:imagedata r:id="rId7" o:title=""/>
            <o:lock v:ext="edit" aspectratio="f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8pt;margin-top:-9.6pt;width:89.95pt;height:82.75pt;z-index:251658240" filled="f" stroked="f">
            <v:textbox>
              <w:txbxContent>
                <w:p w:rsidR="00753588" w:rsidRDefault="00753588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</w:p>
              </w:txbxContent>
            </v:textbox>
          </v:shape>
        </w:pict>
      </w:r>
      <w:r w:rsidRPr="002A67B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753588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3.3pt;margin-top:11.4pt;width:530.95pt;height:146.75pt;z-index:-251659264" wrapcoords="549 -110 366 0 -31 1212 -31 19947 214 21049 488 21600 519 21600 21051 21600 21081 21600 21417 21049 21631 19616 21631 2094 21600 1212 21234 110 21020 -110 549 -110" strokeweight="1.5pt">
            <v:textbox style="mso-next-textbox:#_x0000_s1028">
              <w:txbxContent>
                <w:p w:rsidR="00753588" w:rsidRPr="004B520D" w:rsidRDefault="00753588" w:rsidP="00092C56">
                  <w:pPr>
                    <w:rPr>
                      <w:rFonts w:ascii="Calibri" w:hAnsi="Calibri" w:cs="Calibri"/>
                      <w:b/>
                      <w:bCs/>
                      <w:sz w:val="36"/>
                      <w:szCs w:val="36"/>
                    </w:rPr>
                  </w:pP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The 13</w:t>
                  </w:r>
                  <w:r w:rsidRPr="004B520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vertAlign w:val="superscript"/>
                    </w:rPr>
                    <w:t>th</w:t>
                  </w:r>
                  <w:r w:rsidRPr="004B520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 xml:space="preserve"> Annual</w:t>
                  </w:r>
                </w:p>
                <w:p w:rsidR="00753588" w:rsidRPr="004B520D" w:rsidRDefault="00753588" w:rsidP="00092C56">
                  <w:pPr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u w:val="single"/>
                    </w:rPr>
                  </w:pPr>
                </w:p>
                <w:p w:rsidR="00753588" w:rsidRPr="00380351" w:rsidRDefault="00753588" w:rsidP="00380351">
                  <w:pPr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</w:pP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i/>
                      <w:iCs/>
                      <w:sz w:val="40"/>
                      <w:szCs w:val="40"/>
                    </w:rPr>
                    <w:tab/>
                  </w: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 xml:space="preserve">Justice and Hope </w:t>
                  </w:r>
                </w:p>
                <w:p w:rsidR="00753588" w:rsidRPr="00380351" w:rsidRDefault="00753588" w:rsidP="00380351">
                  <w:pPr>
                    <w:rPr>
                      <w:rFonts w:ascii="Berlin Sans FB Demi" w:hAnsi="Berlin Sans FB Demi" w:cs="Berlin Sans FB Demi"/>
                      <w:sz w:val="48"/>
                      <w:szCs w:val="48"/>
                    </w:rPr>
                  </w:pP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ab/>
                  </w:r>
                  <w:r w:rsidRPr="0038035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>Domestic Violence Conference</w:t>
                  </w:r>
                </w:p>
                <w:p w:rsidR="00753588" w:rsidRPr="004B520D" w:rsidRDefault="00753588" w:rsidP="00092C56">
                  <w:pP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36"/>
                      <w:szCs w:val="36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36"/>
                      <w:szCs w:val="36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36"/>
                      <w:szCs w:val="36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36"/>
                      <w:szCs w:val="36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36"/>
                      <w:szCs w:val="36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36"/>
                      <w:szCs w:val="36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36"/>
                      <w:szCs w:val="36"/>
                    </w:rPr>
                    <w:tab/>
                  </w:r>
                  <w:r w:rsidRPr="004B520D">
                    <w:rPr>
                      <w:rFonts w:ascii="Calibri" w:hAnsi="Calibri" w:cs="Calibri"/>
                      <w:b/>
                      <w:bCs/>
                      <w:i/>
                      <w:iCs/>
                      <w:sz w:val="36"/>
                      <w:szCs w:val="36"/>
                    </w:rPr>
                    <w:tab/>
                    <w:t xml:space="preserve">                                   </w:t>
                  </w:r>
                  <w:r w:rsidRPr="004B520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April 18, 2013</w:t>
                  </w:r>
                </w:p>
                <w:p w:rsidR="00753588" w:rsidRPr="00092C56" w:rsidRDefault="00753588" w:rsidP="00092C5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tight"/>
          </v:shape>
        </w:pict>
      </w:r>
    </w:p>
    <w:p w:rsidR="00753588" w:rsidRDefault="00753588" w:rsidP="00EF2A61">
      <w:pPr>
        <w:rPr>
          <w:rFonts w:ascii="Arial" w:hAnsi="Arial" w:cs="Arial"/>
          <w:b/>
          <w:bCs/>
          <w:sz w:val="22"/>
          <w:szCs w:val="22"/>
        </w:rPr>
      </w:pPr>
    </w:p>
    <w:p w:rsidR="00753588" w:rsidRDefault="00753588" w:rsidP="00EF2A61">
      <w:pPr>
        <w:rPr>
          <w:rFonts w:ascii="Arial" w:hAnsi="Arial" w:cs="Arial"/>
          <w:b/>
          <w:bCs/>
          <w:sz w:val="22"/>
          <w:szCs w:val="22"/>
        </w:rPr>
      </w:pPr>
    </w:p>
    <w:p w:rsidR="00753588" w:rsidRDefault="00753588" w:rsidP="00EF2A61">
      <w:pPr>
        <w:rPr>
          <w:rFonts w:ascii="Arial" w:hAnsi="Arial" w:cs="Arial"/>
          <w:b/>
          <w:bCs/>
          <w:sz w:val="22"/>
          <w:szCs w:val="22"/>
        </w:rPr>
      </w:pP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 xml:space="preserve">7:30 – 8:30 am 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  <w:t xml:space="preserve">REGISTRATION/COFFEE </w:t>
      </w: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</w:p>
    <w:p w:rsidR="00753588" w:rsidRDefault="00753588" w:rsidP="00EF2A61">
      <w:pPr>
        <w:ind w:left="2016" w:hanging="1995"/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>8:30 – 8:45 am</w:t>
      </w:r>
      <w:r w:rsidRPr="008765FF">
        <w:rPr>
          <w:rFonts w:ascii="Arial" w:hAnsi="Arial" w:cs="Arial"/>
          <w:b/>
          <w:bCs/>
          <w:sz w:val="22"/>
          <w:szCs w:val="22"/>
        </w:rPr>
        <w:tab/>
        <w:t xml:space="preserve">WELCOME     </w:t>
      </w:r>
      <w:r w:rsidRPr="00AF3A9E">
        <w:rPr>
          <w:rFonts w:ascii="Arial" w:hAnsi="Arial" w:cs="Arial"/>
          <w:b/>
          <w:bCs/>
          <w:sz w:val="22"/>
          <w:szCs w:val="22"/>
        </w:rPr>
        <w:t>Loowit Room</w:t>
      </w:r>
    </w:p>
    <w:p w:rsidR="00753588" w:rsidRPr="008765FF" w:rsidRDefault="00753588" w:rsidP="00EF2A61">
      <w:pPr>
        <w:ind w:left="2016" w:hanging="1995"/>
        <w:rPr>
          <w:rFonts w:ascii="Arial" w:hAnsi="Arial" w:cs="Arial"/>
          <w:b/>
          <w:bCs/>
          <w:sz w:val="22"/>
          <w:szCs w:val="22"/>
          <w:u w:val="single"/>
        </w:rPr>
      </w:pPr>
    </w:p>
    <w:p w:rsidR="00753588" w:rsidRPr="008765FF" w:rsidRDefault="00753588" w:rsidP="00EF2A61">
      <w:pPr>
        <w:ind w:left="2016"/>
        <w:rPr>
          <w:rFonts w:ascii="Arial" w:hAnsi="Arial" w:cs="Arial"/>
          <w:sz w:val="22"/>
          <w:szCs w:val="22"/>
        </w:rPr>
      </w:pPr>
      <w:r w:rsidRPr="008765FF">
        <w:rPr>
          <w:rFonts w:ascii="Arial" w:hAnsi="Arial" w:cs="Arial"/>
          <w:sz w:val="22"/>
          <w:szCs w:val="22"/>
        </w:rPr>
        <w:t>Opening comments Jeane Conrad, PeaceHealth Director of Patient Support and Community Services</w:t>
      </w:r>
    </w:p>
    <w:p w:rsidR="00753588" w:rsidRPr="008765FF" w:rsidRDefault="00753588" w:rsidP="00EF2A61">
      <w:pPr>
        <w:ind w:left="2016"/>
        <w:rPr>
          <w:rFonts w:ascii="Arial" w:hAnsi="Arial" w:cs="Arial"/>
          <w:sz w:val="22"/>
          <w:szCs w:val="22"/>
        </w:rPr>
      </w:pPr>
      <w:r w:rsidRPr="008765FF">
        <w:rPr>
          <w:rFonts w:ascii="Arial" w:hAnsi="Arial" w:cs="Arial"/>
          <w:sz w:val="22"/>
          <w:szCs w:val="22"/>
        </w:rPr>
        <w:t>Housekeeping and Introductions - Chere Weiss, Conference Coordinator</w:t>
      </w:r>
    </w:p>
    <w:p w:rsidR="00753588" w:rsidRPr="008765FF" w:rsidRDefault="00753588" w:rsidP="00EF2A61">
      <w:pPr>
        <w:ind w:left="2016"/>
        <w:rPr>
          <w:rFonts w:ascii="Arial" w:hAnsi="Arial" w:cs="Arial"/>
          <w:sz w:val="22"/>
          <w:szCs w:val="22"/>
        </w:rPr>
      </w:pPr>
      <w:r w:rsidRPr="008765FF">
        <w:rPr>
          <w:rFonts w:ascii="Arial" w:hAnsi="Arial" w:cs="Arial"/>
          <w:sz w:val="22"/>
          <w:szCs w:val="22"/>
        </w:rPr>
        <w:tab/>
      </w:r>
    </w:p>
    <w:p w:rsidR="00753588" w:rsidRDefault="00753588" w:rsidP="00EF2A61">
      <w:pPr>
        <w:ind w:left="2016" w:hanging="1995"/>
        <w:rPr>
          <w:rFonts w:ascii="Arial" w:hAnsi="Arial" w:cs="Arial"/>
          <w:b/>
          <w:bCs/>
          <w:sz w:val="22"/>
          <w:szCs w:val="22"/>
          <w:u w:val="single"/>
        </w:rPr>
      </w:pPr>
      <w:r w:rsidRPr="008765FF">
        <w:rPr>
          <w:rFonts w:ascii="Arial" w:hAnsi="Arial" w:cs="Arial"/>
          <w:b/>
          <w:bCs/>
          <w:sz w:val="22"/>
          <w:szCs w:val="22"/>
        </w:rPr>
        <w:t>8:45 – 11:45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AF3A9E">
        <w:rPr>
          <w:rFonts w:ascii="Arial" w:hAnsi="Arial" w:cs="Arial"/>
          <w:b/>
          <w:bCs/>
          <w:sz w:val="22"/>
          <w:szCs w:val="22"/>
        </w:rPr>
        <w:t>KEYNOTE PRESENTATION</w:t>
      </w:r>
      <w:r w:rsidRPr="008765F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753588" w:rsidRPr="008765FF" w:rsidRDefault="00753588" w:rsidP="00EF2A61">
      <w:pPr>
        <w:ind w:left="2016" w:hanging="1995"/>
        <w:rPr>
          <w:rFonts w:ascii="Arial" w:hAnsi="Arial" w:cs="Arial"/>
          <w:b/>
          <w:bCs/>
          <w:sz w:val="22"/>
          <w:szCs w:val="22"/>
          <w:u w:val="single"/>
        </w:rPr>
      </w:pPr>
    </w:p>
    <w:p w:rsidR="00753588" w:rsidRPr="008765FF" w:rsidRDefault="00753588" w:rsidP="00EF2A61">
      <w:pPr>
        <w:ind w:left="2016" w:hanging="1995"/>
        <w:rPr>
          <w:rFonts w:ascii="Arial" w:hAnsi="Arial" w:cs="Arial"/>
          <w:b/>
          <w:bCs/>
          <w:i/>
          <w:i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>Beyond the Obvious - A Community Response to Domestic Violence</w:t>
      </w:r>
    </w:p>
    <w:p w:rsidR="00753588" w:rsidRPr="008765FF" w:rsidRDefault="00753588" w:rsidP="00EF2A61">
      <w:pPr>
        <w:ind w:left="2016" w:hanging="1995"/>
        <w:rPr>
          <w:rFonts w:ascii="Arial" w:hAnsi="Arial" w:cs="Arial"/>
          <w:i/>
          <w:i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i/>
          <w:iCs/>
          <w:sz w:val="22"/>
          <w:szCs w:val="22"/>
        </w:rPr>
        <w:t>Mark Wynn, Prevention Training and Consultant</w:t>
      </w:r>
    </w:p>
    <w:p w:rsidR="00753588" w:rsidRPr="008765FF" w:rsidRDefault="00753588" w:rsidP="00EF2A61">
      <w:pPr>
        <w:ind w:left="2016" w:hanging="1995"/>
        <w:rPr>
          <w:rFonts w:ascii="Arial" w:hAnsi="Arial" w:cs="Arial"/>
          <w:sz w:val="28"/>
          <w:szCs w:val="28"/>
        </w:rPr>
      </w:pPr>
      <w:r w:rsidRPr="008765FF">
        <w:rPr>
          <w:rFonts w:ascii="Arial" w:hAnsi="Arial" w:cs="Arial"/>
          <w:sz w:val="22"/>
          <w:szCs w:val="22"/>
        </w:rPr>
        <w:t xml:space="preserve">.  </w:t>
      </w:r>
      <w:r w:rsidRPr="008765FF">
        <w:rPr>
          <w:rFonts w:ascii="Arial" w:hAnsi="Arial" w:cs="Arial"/>
          <w:sz w:val="22"/>
          <w:szCs w:val="22"/>
        </w:rPr>
        <w:tab/>
        <w:t>We will consider the difficult cases of dual-assault. This issue has broad implications beyond law enforcement and court cases; the content will be pertinent for victim’s advocates, perpetrator treatment providers, early childhood specialists, etc. This information will help us</w:t>
      </w:r>
      <w:r w:rsidRPr="008765FF">
        <w:rPr>
          <w:rFonts w:ascii="Arial" w:hAnsi="Arial" w:cs="Arial"/>
          <w:sz w:val="28"/>
          <w:szCs w:val="28"/>
        </w:rPr>
        <w:t xml:space="preserve"> </w:t>
      </w:r>
      <w:r w:rsidRPr="008765FF">
        <w:rPr>
          <w:rFonts w:ascii="Arial" w:hAnsi="Arial" w:cs="Arial"/>
          <w:sz w:val="22"/>
          <w:szCs w:val="22"/>
        </w:rPr>
        <w:t>define and understand the issues of probable cause including, self-defense, interpretation of injuries and dominant/primary aggressor as well as define strategies to reduce the inappropriate dual arrests that frequently occur at the scene of domestic violence crimes</w:t>
      </w:r>
      <w:r w:rsidRPr="008765FF">
        <w:rPr>
          <w:rFonts w:ascii="Arial" w:hAnsi="Arial" w:cs="Arial"/>
          <w:sz w:val="28"/>
          <w:szCs w:val="28"/>
        </w:rPr>
        <w:t>.</w:t>
      </w:r>
    </w:p>
    <w:p w:rsidR="00753588" w:rsidRPr="008765FF" w:rsidRDefault="00753588">
      <w:pPr>
        <w:rPr>
          <w:rFonts w:ascii="Arial" w:hAnsi="Arial" w:cs="Arial"/>
          <w:sz w:val="28"/>
          <w:szCs w:val="28"/>
        </w:rPr>
      </w:pP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 xml:space="preserve">10:00 – 10:15 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  <w:t xml:space="preserve">Break </w:t>
      </w: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>10:15 – 11:45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  <w:t>Keynote Continues</w:t>
      </w: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>11:45 – 12:30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  <w:t xml:space="preserve">Lunch Buffet is served. 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>Raffle and Announcements</w:t>
      </w:r>
      <w:r w:rsidRPr="008765FF"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ab/>
      </w:r>
    </w:p>
    <w:p w:rsidR="00753588" w:rsidRDefault="00753588" w:rsidP="00EF2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765FF">
        <w:rPr>
          <w:rFonts w:ascii="Arial" w:hAnsi="Arial" w:cs="Arial"/>
          <w:b/>
          <w:bCs/>
          <w:sz w:val="22"/>
          <w:szCs w:val="22"/>
        </w:rPr>
        <w:t xml:space="preserve">12:30- 1:30     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AF3A9E">
        <w:rPr>
          <w:rFonts w:ascii="Arial" w:hAnsi="Arial" w:cs="Arial"/>
          <w:b/>
          <w:bCs/>
          <w:sz w:val="22"/>
          <w:szCs w:val="22"/>
        </w:rPr>
        <w:t xml:space="preserve">GENERAL ASSEMBLY </w:t>
      </w:r>
      <w:r w:rsidRPr="00AF3A9E">
        <w:rPr>
          <w:rFonts w:ascii="Arial" w:hAnsi="Arial" w:cs="Arial"/>
          <w:b/>
          <w:bCs/>
          <w:sz w:val="22"/>
          <w:szCs w:val="22"/>
        </w:rPr>
        <w:tab/>
        <w:t xml:space="preserve"> Loowit Room</w:t>
      </w: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53588" w:rsidRPr="008765FF" w:rsidRDefault="00753588" w:rsidP="00EF2A61">
      <w:pPr>
        <w:pStyle w:val="Heading1"/>
        <w:shd w:val="clear" w:color="auto" w:fill="FFFFFF"/>
        <w:ind w:firstLine="40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8765FF">
        <w:rPr>
          <w:rFonts w:ascii="Arial" w:hAnsi="Arial" w:cs="Arial"/>
          <w:i/>
          <w:iCs/>
          <w:sz w:val="22"/>
          <w:szCs w:val="22"/>
        </w:rPr>
        <w:t>Finding and Helping the “Hidden Victims” – Responding to Children at the Scene</w:t>
      </w:r>
    </w:p>
    <w:p w:rsidR="00753588" w:rsidRPr="008765FF" w:rsidRDefault="00753588" w:rsidP="00EF2A61">
      <w:pPr>
        <w:rPr>
          <w:rFonts w:ascii="Arial" w:hAnsi="Arial" w:cs="Arial"/>
        </w:rPr>
      </w:pPr>
      <w:r w:rsidRPr="008765FF">
        <w:rPr>
          <w:i/>
          <w:iCs/>
          <w:sz w:val="28"/>
          <w:szCs w:val="28"/>
        </w:rPr>
        <w:tab/>
      </w:r>
      <w:r w:rsidRPr="008765FF">
        <w:rPr>
          <w:i/>
          <w:iCs/>
          <w:sz w:val="28"/>
          <w:szCs w:val="28"/>
        </w:rPr>
        <w:tab/>
      </w:r>
      <w:r w:rsidRPr="008765FF">
        <w:rPr>
          <w:i/>
          <w:iCs/>
          <w:sz w:val="28"/>
          <w:szCs w:val="28"/>
        </w:rPr>
        <w:tab/>
      </w:r>
      <w:r w:rsidRPr="008765FF">
        <w:rPr>
          <w:sz w:val="28"/>
          <w:szCs w:val="28"/>
        </w:rPr>
        <w:tab/>
      </w:r>
      <w:r w:rsidRPr="008765FF">
        <w:rPr>
          <w:sz w:val="28"/>
          <w:szCs w:val="28"/>
        </w:rPr>
        <w:tab/>
      </w:r>
      <w:r w:rsidRPr="008765FF">
        <w:rPr>
          <w:rFonts w:ascii="Arial" w:hAnsi="Arial" w:cs="Arial"/>
          <w:sz w:val="22"/>
          <w:szCs w:val="22"/>
        </w:rPr>
        <w:t>Mark Wynn, continues</w:t>
      </w:r>
    </w:p>
    <w:p w:rsidR="00753588" w:rsidRPr="008765FF" w:rsidRDefault="00753588" w:rsidP="00EF2A61">
      <w:pPr>
        <w:ind w:left="2000"/>
        <w:rPr>
          <w:sz w:val="22"/>
          <w:szCs w:val="22"/>
          <w:u w:val="single"/>
        </w:rPr>
      </w:pPr>
      <w:r w:rsidRPr="008765FF">
        <w:rPr>
          <w:rFonts w:ascii="Arial" w:hAnsi="Arial" w:cs="Arial"/>
          <w:sz w:val="22"/>
          <w:szCs w:val="22"/>
        </w:rPr>
        <w:t>One of the most overlooked and forgotten victims of domestic violence are the “hidden” victim, the children. Participants will gain a deeper understanding of the obstacles in dealing with children including observing key behaviors, investigation tips and developing safety plans. These areas are imperative for a successful interview and intervention with children.</w:t>
      </w:r>
    </w:p>
    <w:p w:rsidR="00753588" w:rsidRPr="008765FF" w:rsidRDefault="00753588" w:rsidP="00EF2A61">
      <w:pPr>
        <w:rPr>
          <w:sz w:val="22"/>
          <w:szCs w:val="22"/>
        </w:rPr>
      </w:pP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 xml:space="preserve">1:30-1:45 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  <w:t xml:space="preserve">Break </w:t>
      </w:r>
    </w:p>
    <w:p w:rsidR="00753588" w:rsidRPr="008765FF" w:rsidRDefault="00753588">
      <w:pPr>
        <w:rPr>
          <w:rFonts w:ascii="Arial" w:hAnsi="Arial" w:cs="Arial"/>
          <w:sz w:val="28"/>
          <w:szCs w:val="28"/>
        </w:rPr>
      </w:pP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</w:p>
    <w:p w:rsidR="00753588" w:rsidRPr="008765FF" w:rsidRDefault="00753588" w:rsidP="00EF2A61">
      <w:pPr>
        <w:ind w:left="840"/>
        <w:rPr>
          <w:rFonts w:ascii="Arial" w:hAnsi="Arial" w:cs="Arial"/>
          <w:sz w:val="22"/>
          <w:szCs w:val="22"/>
        </w:rPr>
      </w:pPr>
    </w:p>
    <w:p w:rsidR="00753588" w:rsidRPr="008765FF" w:rsidRDefault="00753588" w:rsidP="00EF2A61">
      <w:pPr>
        <w:ind w:left="2016" w:hanging="1995"/>
        <w:rPr>
          <w:rFonts w:ascii="Arial" w:hAnsi="Arial" w:cs="Arial"/>
          <w:b/>
          <w:bCs/>
        </w:rPr>
      </w:pPr>
      <w:r w:rsidRPr="008765FF">
        <w:rPr>
          <w:rFonts w:ascii="Arial" w:hAnsi="Arial" w:cs="Arial"/>
          <w:b/>
          <w:bCs/>
          <w:sz w:val="22"/>
          <w:szCs w:val="22"/>
        </w:rPr>
        <w:t>1:45 – 2:45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</w:rPr>
        <w:t xml:space="preserve">BREAK OUT SESSION OPPORTUNITIES  </w:t>
      </w: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 xml:space="preserve"> (Rooms to be announced)</w:t>
      </w:r>
    </w:p>
    <w:p w:rsidR="00753588" w:rsidRPr="008765FF" w:rsidRDefault="00753588" w:rsidP="00EF2A61">
      <w:pPr>
        <w:ind w:left="2016" w:hanging="1995"/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ab/>
      </w:r>
    </w:p>
    <w:p w:rsidR="00753588" w:rsidRPr="008765FF" w:rsidRDefault="00753588" w:rsidP="00EF2A61">
      <w:pPr>
        <w:ind w:left="2016" w:hanging="1995"/>
        <w:rPr>
          <w:rFonts w:ascii="Arial" w:hAnsi="Arial" w:cs="Arial"/>
          <w:b/>
          <w:bCs/>
          <w:i/>
          <w:i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Pr="008765FF">
        <w:rPr>
          <w:rFonts w:ascii="Arial" w:hAnsi="Arial" w:cs="Arial"/>
          <w:b/>
          <w:bCs/>
          <w:sz w:val="22"/>
          <w:szCs w:val="22"/>
          <w:u w:val="single"/>
        </w:rPr>
        <w:t>#1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>Domestic Violence Impact Panels – What are They? What do they do? How can we start one?</w:t>
      </w:r>
    </w:p>
    <w:p w:rsidR="00753588" w:rsidRPr="008765FF" w:rsidRDefault="00753588" w:rsidP="00EF2A61">
      <w:pPr>
        <w:ind w:left="2016" w:hanging="1995"/>
        <w:rPr>
          <w:rFonts w:ascii="Arial" w:hAnsi="Arial" w:cs="Arial"/>
          <w:sz w:val="22"/>
          <w:szCs w:val="22"/>
        </w:rPr>
      </w:pPr>
      <w:r w:rsidRPr="008765FF">
        <w:rPr>
          <w:rFonts w:ascii="Arial" w:hAnsi="Arial" w:cs="Arial"/>
          <w:sz w:val="22"/>
          <w:szCs w:val="22"/>
        </w:rPr>
        <w:tab/>
        <w:t>Clark County Prosecuting Attorney Office shares their program history and outcomes. Jennifer Nugent, D.V. Impact Pane</w:t>
      </w:r>
      <w:r>
        <w:rPr>
          <w:rFonts w:ascii="Arial" w:hAnsi="Arial" w:cs="Arial"/>
          <w:sz w:val="22"/>
          <w:szCs w:val="22"/>
        </w:rPr>
        <w:t xml:space="preserve">l Coordinator and Andrew Hamlin Domestic Unit Sergeant Vancouver Police Department. </w:t>
      </w: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53588" w:rsidRPr="00AF3A9E" w:rsidRDefault="00753588" w:rsidP="00EF2A61">
      <w:pPr>
        <w:ind w:left="1995" w:hanging="79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65FF">
        <w:rPr>
          <w:rFonts w:ascii="Arial" w:hAnsi="Arial" w:cs="Arial"/>
          <w:b/>
          <w:bCs/>
          <w:sz w:val="22"/>
          <w:szCs w:val="22"/>
          <w:u w:val="single"/>
        </w:rPr>
        <w:t>#2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AF3A9E">
        <w:rPr>
          <w:rFonts w:ascii="Arial" w:hAnsi="Arial" w:cs="Arial"/>
          <w:b/>
          <w:bCs/>
          <w:i/>
          <w:iCs/>
          <w:sz w:val="22"/>
          <w:szCs w:val="22"/>
        </w:rPr>
        <w:t>In Their Shoes: Teen Stories</w:t>
      </w:r>
    </w:p>
    <w:p w:rsidR="00753588" w:rsidRDefault="00753588" w:rsidP="00EF2A61">
      <w:pPr>
        <w:autoSpaceDE w:val="0"/>
        <w:autoSpaceDN w:val="0"/>
        <w:adjustRightInd w:val="0"/>
        <w:ind w:left="19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Sarah Hancock, Assistant Director of the Emergency Support Shelter </w:t>
      </w:r>
      <w:r w:rsidRPr="008765FF">
        <w:rPr>
          <w:rFonts w:ascii="Arial" w:hAnsi="Arial" w:cs="Arial"/>
          <w:sz w:val="22"/>
          <w:szCs w:val="22"/>
        </w:rPr>
        <w:t>bring</w:t>
      </w:r>
      <w:r>
        <w:rPr>
          <w:rFonts w:ascii="Arial" w:hAnsi="Arial" w:cs="Arial"/>
          <w:sz w:val="22"/>
          <w:szCs w:val="22"/>
        </w:rPr>
        <w:t>s</w:t>
      </w:r>
      <w:r w:rsidRPr="008765FF">
        <w:rPr>
          <w:rFonts w:ascii="Arial" w:hAnsi="Arial" w:cs="Arial"/>
          <w:sz w:val="22"/>
          <w:szCs w:val="22"/>
        </w:rPr>
        <w:t xml:space="preserve"> this interactive</w:t>
      </w:r>
      <w:r w:rsidRPr="008765FF">
        <w:rPr>
          <w:rFonts w:ascii="Arial" w:hAnsi="Arial" w:cs="Arial"/>
          <w:sz w:val="28"/>
          <w:szCs w:val="28"/>
        </w:rPr>
        <w:t xml:space="preserve"> </w:t>
      </w:r>
      <w:r w:rsidRPr="008765FF">
        <w:rPr>
          <w:rFonts w:ascii="Arial" w:hAnsi="Arial" w:cs="Arial"/>
          <w:sz w:val="22"/>
          <w:szCs w:val="22"/>
        </w:rPr>
        <w:t xml:space="preserve">groundbreaking </w:t>
      </w:r>
      <w:r w:rsidRPr="00AF3A9E">
        <w:rPr>
          <w:rFonts w:ascii="Arial" w:hAnsi="Arial" w:cs="Arial"/>
          <w:sz w:val="22"/>
          <w:szCs w:val="22"/>
        </w:rPr>
        <w:t>scenario to</w:t>
      </w:r>
      <w:r w:rsidRPr="008765FF">
        <w:rPr>
          <w:rFonts w:ascii="Arial" w:hAnsi="Arial" w:cs="Arial"/>
          <w:sz w:val="22"/>
          <w:szCs w:val="22"/>
        </w:rPr>
        <w:t xml:space="preserve"> those who work or interact with teens. </w:t>
      </w:r>
      <w:r w:rsidRPr="008765FF">
        <w:rPr>
          <w:rFonts w:ascii="Arial" w:hAnsi="Arial" w:cs="Arial"/>
          <w:i/>
          <w:iCs/>
          <w:sz w:val="22"/>
          <w:szCs w:val="22"/>
        </w:rPr>
        <w:t>In Their Shoes: Teens and</w:t>
      </w:r>
      <w:r w:rsidRPr="008765FF">
        <w:rPr>
          <w:rFonts w:ascii="Arial" w:hAnsi="Arial" w:cs="Arial"/>
          <w:sz w:val="22"/>
          <w:szCs w:val="22"/>
        </w:rPr>
        <w:t xml:space="preserve"> </w:t>
      </w:r>
      <w:r w:rsidRPr="008765FF">
        <w:rPr>
          <w:rFonts w:ascii="Arial" w:hAnsi="Arial" w:cs="Arial"/>
          <w:i/>
          <w:iCs/>
          <w:sz w:val="22"/>
          <w:szCs w:val="22"/>
        </w:rPr>
        <w:t xml:space="preserve">Dating Violence </w:t>
      </w:r>
      <w:r w:rsidRPr="008765FF">
        <w:rPr>
          <w:rFonts w:ascii="Arial" w:hAnsi="Arial" w:cs="Arial"/>
          <w:sz w:val="22"/>
          <w:szCs w:val="22"/>
        </w:rPr>
        <w:t>shows what dating is like for today’s teens – from their perspective. The parents of a teen murder victim from Stanwo</w:t>
      </w:r>
      <w:r>
        <w:rPr>
          <w:rFonts w:ascii="Arial" w:hAnsi="Arial" w:cs="Arial"/>
          <w:sz w:val="22"/>
          <w:szCs w:val="22"/>
        </w:rPr>
        <w:t>od High School</w:t>
      </w:r>
      <w:r w:rsidRPr="008765FF">
        <w:rPr>
          <w:rFonts w:ascii="Arial" w:hAnsi="Arial" w:cs="Arial"/>
          <w:sz w:val="22"/>
          <w:szCs w:val="22"/>
        </w:rPr>
        <w:t xml:space="preserve"> funded the development of this training to invest in the lives of others and to turn their grief into action.</w:t>
      </w:r>
    </w:p>
    <w:p w:rsidR="00753588" w:rsidRPr="008765FF" w:rsidRDefault="00753588" w:rsidP="00EF2A61">
      <w:pPr>
        <w:autoSpaceDE w:val="0"/>
        <w:autoSpaceDN w:val="0"/>
        <w:adjustRightInd w:val="0"/>
        <w:ind w:left="1995"/>
        <w:rPr>
          <w:rFonts w:ascii="Arial" w:hAnsi="Arial" w:cs="Arial"/>
          <w:sz w:val="22"/>
          <w:szCs w:val="22"/>
        </w:rPr>
      </w:pPr>
    </w:p>
    <w:p w:rsidR="00753588" w:rsidRDefault="00753588" w:rsidP="00EF2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765FF">
        <w:rPr>
          <w:rFonts w:ascii="Arial" w:hAnsi="Arial" w:cs="Arial"/>
          <w:b/>
          <w:bCs/>
          <w:sz w:val="22"/>
          <w:szCs w:val="22"/>
        </w:rPr>
        <w:t>3:00 – 4:00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AF3A9E">
        <w:rPr>
          <w:rFonts w:ascii="Arial" w:hAnsi="Arial" w:cs="Arial"/>
          <w:b/>
          <w:bCs/>
          <w:sz w:val="22"/>
          <w:szCs w:val="22"/>
        </w:rPr>
        <w:t xml:space="preserve">GENERAL ASSEMBLY </w:t>
      </w:r>
      <w:r w:rsidRPr="00AF3A9E">
        <w:rPr>
          <w:rFonts w:ascii="Arial" w:hAnsi="Arial" w:cs="Arial"/>
          <w:b/>
          <w:bCs/>
          <w:sz w:val="22"/>
          <w:szCs w:val="22"/>
        </w:rPr>
        <w:tab/>
        <w:t xml:space="preserve"> Loowit Room</w:t>
      </w:r>
    </w:p>
    <w:p w:rsidR="00753588" w:rsidRDefault="00753588" w:rsidP="00EF2A6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53588" w:rsidRPr="008765FF" w:rsidRDefault="00753588" w:rsidP="00EF2A6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8765FF"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Human Trafficking: 101 </w:t>
      </w:r>
    </w:p>
    <w:p w:rsidR="00753588" w:rsidRPr="008765FF" w:rsidRDefault="00753588" w:rsidP="00F70CD9">
      <w:pPr>
        <w:ind w:left="1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Detective Megan Bruneau, Seattle Police Department/</w:t>
      </w:r>
      <w:r w:rsidRPr="008765FF">
        <w:rPr>
          <w:rFonts w:ascii="Arial" w:hAnsi="Arial" w:cs="Arial"/>
          <w:sz w:val="22"/>
          <w:szCs w:val="22"/>
        </w:rPr>
        <w:t>Washington Advisory Committee on Trafficking</w:t>
      </w:r>
    </w:p>
    <w:p w:rsidR="00753588" w:rsidRPr="00AF3A9E" w:rsidRDefault="00753588" w:rsidP="00EF2A61">
      <w:pPr>
        <w:ind w:left="2000"/>
        <w:rPr>
          <w:rFonts w:ascii="Arial" w:hAnsi="Arial" w:cs="Arial"/>
          <w:b/>
          <w:bCs/>
          <w:i/>
          <w:iCs/>
          <w:sz w:val="22"/>
          <w:szCs w:val="22"/>
        </w:rPr>
      </w:pPr>
      <w:r w:rsidRPr="008765FF">
        <w:rPr>
          <w:rFonts w:ascii="Arial" w:hAnsi="Arial" w:cs="Arial"/>
          <w:sz w:val="22"/>
          <w:szCs w:val="22"/>
        </w:rPr>
        <w:t>Human trafficking is the use of force, fraud or coercion to compel a person into any form of labor against their will.</w:t>
      </w:r>
      <w:r w:rsidRPr="008765FF">
        <w:rPr>
          <w:rFonts w:ascii="Arial" w:hAnsi="Arial" w:cs="Arial"/>
          <w:color w:val="232323"/>
          <w:sz w:val="22"/>
          <w:szCs w:val="22"/>
        </w:rPr>
        <w:t xml:space="preserve"> </w:t>
      </w:r>
      <w:r w:rsidRPr="008765FF">
        <w:rPr>
          <w:rFonts w:ascii="Arial" w:hAnsi="Arial" w:cs="Arial"/>
          <w:color w:val="333333"/>
          <w:sz w:val="22"/>
          <w:szCs w:val="22"/>
        </w:rPr>
        <w:t xml:space="preserve">The Washington Advisory Committee on Trafficking is a state task force working to combat human trafficking. Studies have shown that </w:t>
      </w:r>
      <w:r w:rsidRPr="008765FF">
        <w:rPr>
          <w:rFonts w:ascii="Arial" w:hAnsi="Arial" w:cs="Arial"/>
          <w:b/>
          <w:bCs/>
          <w:i/>
          <w:iCs/>
          <w:color w:val="333333"/>
          <w:sz w:val="22"/>
          <w:szCs w:val="22"/>
          <w:u w:val="single"/>
        </w:rPr>
        <w:t>human trafficking is the second most profitable criminal enterprise in the world, following only the drug trade.</w:t>
      </w:r>
      <w:r w:rsidRPr="008765FF">
        <w:rPr>
          <w:rFonts w:ascii="Arial" w:hAnsi="Arial" w:cs="Arial"/>
          <w:color w:val="333333"/>
          <w:sz w:val="22"/>
          <w:szCs w:val="22"/>
        </w:rPr>
        <w:t xml:space="preserve"> Washington State is one of </w:t>
      </w:r>
      <w:r w:rsidRPr="008765FF">
        <w:rPr>
          <w:rFonts w:ascii="Arial" w:hAnsi="Arial" w:cs="Arial"/>
          <w:b/>
          <w:bCs/>
          <w:color w:val="333333"/>
          <w:sz w:val="22"/>
          <w:szCs w:val="22"/>
        </w:rPr>
        <w:t>four major</w:t>
      </w:r>
      <w:r w:rsidRPr="008765FF">
        <w:rPr>
          <w:rFonts w:ascii="Arial" w:hAnsi="Arial" w:cs="Arial"/>
          <w:color w:val="333333"/>
          <w:sz w:val="22"/>
          <w:szCs w:val="22"/>
        </w:rPr>
        <w:t xml:space="preserve"> gateways to human trafficking including domestic servants (housekeepers or nannies), construction workers, agricultural workers, employees in small businesses such as restaurants or salons, large factories, </w:t>
      </w:r>
      <w:r w:rsidRPr="008765FF">
        <w:rPr>
          <w:rFonts w:ascii="Arial" w:hAnsi="Arial" w:cs="Arial"/>
          <w:sz w:val="22"/>
          <w:szCs w:val="22"/>
        </w:rPr>
        <w:t>commercial sex work, and massage parlors.</w:t>
      </w:r>
      <w:r w:rsidRPr="008765FF">
        <w:rPr>
          <w:rFonts w:ascii="Arial" w:hAnsi="Arial" w:cs="Arial"/>
          <w:color w:val="333333"/>
          <w:sz w:val="22"/>
          <w:szCs w:val="22"/>
        </w:rPr>
        <w:t xml:space="preserve"> </w:t>
      </w:r>
      <w:r w:rsidRPr="00AF3A9E">
        <w:rPr>
          <w:rFonts w:ascii="Arial" w:hAnsi="Arial" w:cs="Arial"/>
          <w:b/>
          <w:bCs/>
          <w:i/>
          <w:iCs/>
          <w:sz w:val="22"/>
          <w:szCs w:val="22"/>
        </w:rPr>
        <w:t>Victims of human trafficking in the United States are entitled to protection and assistance, regardless of their immigration status.</w:t>
      </w:r>
    </w:p>
    <w:p w:rsidR="00753588" w:rsidRPr="008765FF" w:rsidRDefault="00753588" w:rsidP="00EF2A61">
      <w:pPr>
        <w:ind w:left="2000"/>
        <w:rPr>
          <w:rFonts w:ascii="Arial" w:hAnsi="Arial" w:cs="Arial"/>
          <w:b/>
          <w:bCs/>
          <w:sz w:val="22"/>
          <w:szCs w:val="22"/>
        </w:rPr>
      </w:pPr>
    </w:p>
    <w:p w:rsidR="00753588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>4:15 – 4:45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  <w:t>Law Enforcement Awards and Refreshments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ab/>
      </w:r>
    </w:p>
    <w:p w:rsidR="00753588" w:rsidRPr="008765FF" w:rsidRDefault="00753588" w:rsidP="00EF2A61">
      <w:pPr>
        <w:rPr>
          <w:rFonts w:ascii="Arial" w:hAnsi="Arial" w:cs="Arial"/>
          <w:b/>
          <w:bCs/>
          <w:sz w:val="22"/>
          <w:szCs w:val="22"/>
        </w:rPr>
      </w:pPr>
      <w:r w:rsidRPr="008765FF">
        <w:rPr>
          <w:rFonts w:ascii="Arial" w:hAnsi="Arial" w:cs="Arial"/>
          <w:b/>
          <w:bCs/>
          <w:sz w:val="22"/>
          <w:szCs w:val="22"/>
        </w:rPr>
        <w:t>4:45 – 5:00</w:t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</w:r>
      <w:r w:rsidRPr="008765FF">
        <w:rPr>
          <w:rFonts w:ascii="Arial" w:hAnsi="Arial" w:cs="Arial"/>
          <w:b/>
          <w:bCs/>
          <w:sz w:val="22"/>
          <w:szCs w:val="22"/>
        </w:rPr>
        <w:tab/>
        <w:t>Grand Prize Drawing, Closing Remarks, Evaluations and Adjourn</w:t>
      </w:r>
    </w:p>
    <w:p w:rsidR="00753588" w:rsidRPr="008765FF" w:rsidRDefault="00753588">
      <w:pPr>
        <w:rPr>
          <w:rFonts w:ascii="Arial" w:hAnsi="Arial" w:cs="Arial"/>
          <w:sz w:val="28"/>
          <w:szCs w:val="28"/>
        </w:rPr>
      </w:pPr>
    </w:p>
    <w:p w:rsidR="00753588" w:rsidRPr="008765FF" w:rsidRDefault="00753588">
      <w:pPr>
        <w:rPr>
          <w:rFonts w:ascii="Arial" w:hAnsi="Arial" w:cs="Arial"/>
          <w:sz w:val="28"/>
          <w:szCs w:val="28"/>
        </w:rPr>
      </w:pPr>
    </w:p>
    <w:p w:rsidR="00753588" w:rsidRPr="002A67BF" w:rsidRDefault="00753588">
      <w:pPr>
        <w:rPr>
          <w:rFonts w:ascii="Arial" w:hAnsi="Arial" w:cs="Arial"/>
        </w:rPr>
      </w:pPr>
      <w:r>
        <w:rPr>
          <w:noProof/>
        </w:rPr>
        <w:pict>
          <v:shape id="_x0000_s1029" type="#_x0000_t202" style="position:absolute;margin-left:174.75pt;margin-top:13.2pt;width:377.9pt;height:232.5pt;z-index:-251660288" wrapcoords="-43 0 -43 21530 21600 21530 21600 0 -43 0" stroked="f">
            <v:textbox style="mso-next-textbox:#_x0000_s1029">
              <w:txbxContent>
                <w:p w:rsidR="00753588" w:rsidRPr="004B520D" w:rsidRDefault="00753588" w:rsidP="00EA4BDF">
                  <w:pPr>
                    <w:pStyle w:val="BodyText"/>
                    <w:jc w:val="center"/>
                    <w:rPr>
                      <w:rFonts w:ascii="Calibri" w:hAnsi="Calibri" w:cs="Calibri"/>
                      <w:i/>
                      <w:iCs/>
                      <w:sz w:val="40"/>
                      <w:szCs w:val="40"/>
                    </w:rPr>
                  </w:pPr>
                  <w:r w:rsidRPr="004B520D">
                    <w:rPr>
                      <w:rFonts w:ascii="Calibri" w:hAnsi="Calibri" w:cs="Calibri"/>
                      <w:i/>
                      <w:iCs/>
                      <w:sz w:val="40"/>
                      <w:szCs w:val="40"/>
                    </w:rPr>
                    <w:t>Keynote Speaker</w:t>
                  </w:r>
                </w:p>
                <w:p w:rsidR="00753588" w:rsidRPr="004B520D" w:rsidRDefault="00753588" w:rsidP="00FC1501">
                  <w:pPr>
                    <w:pStyle w:val="BodyText"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4B520D">
                    <w:rPr>
                      <w:rFonts w:ascii="Calibri" w:hAnsi="Calibri" w:cs="Calibri"/>
                      <w:sz w:val="28"/>
                      <w:szCs w:val="28"/>
                    </w:rPr>
                    <w:t>Mark Wynn, Training Consultant</w:t>
                  </w:r>
                </w:p>
                <w:p w:rsidR="00753588" w:rsidRPr="004B520D" w:rsidRDefault="00753588" w:rsidP="00FC1501">
                  <w:pPr>
                    <w:pStyle w:val="BodyText"/>
                    <w:jc w:val="center"/>
                    <w:rPr>
                      <w:rFonts w:ascii="Calibri" w:hAnsi="Calibri" w:cs="Calibri"/>
                      <w:i/>
                      <w:iCs/>
                      <w:sz w:val="28"/>
                      <w:szCs w:val="28"/>
                    </w:rPr>
                  </w:pPr>
                  <w:r w:rsidRPr="004B520D">
                    <w:rPr>
                      <w:rFonts w:ascii="Calibri" w:hAnsi="Calibri" w:cs="Calibri"/>
                      <w:i/>
                      <w:iCs/>
                      <w:sz w:val="28"/>
                      <w:szCs w:val="28"/>
                    </w:rPr>
                    <w:t xml:space="preserve">“Beyond the Obvious – </w:t>
                  </w:r>
                </w:p>
                <w:p w:rsidR="00753588" w:rsidRPr="004B520D" w:rsidRDefault="00753588" w:rsidP="00FC1501">
                  <w:pPr>
                    <w:pStyle w:val="BodyText"/>
                    <w:jc w:val="center"/>
                    <w:rPr>
                      <w:rFonts w:ascii="Calibri" w:hAnsi="Calibri" w:cs="Calibri"/>
                      <w:i/>
                      <w:iCs/>
                      <w:sz w:val="28"/>
                      <w:szCs w:val="28"/>
                    </w:rPr>
                  </w:pPr>
                  <w:r w:rsidRPr="004B520D">
                    <w:rPr>
                      <w:rFonts w:ascii="Calibri" w:hAnsi="Calibri" w:cs="Calibri"/>
                      <w:i/>
                      <w:iCs/>
                      <w:sz w:val="28"/>
                      <w:szCs w:val="28"/>
                    </w:rPr>
                    <w:t>A Community Response to Domestic Violence”</w:t>
                  </w:r>
                </w:p>
                <w:p w:rsidR="00753588" w:rsidRDefault="00753588" w:rsidP="008B2E7B">
                  <w:pPr>
                    <w:pStyle w:val="ListParagraph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53588" w:rsidRPr="008765FF" w:rsidRDefault="00753588" w:rsidP="008B2E7B">
                  <w:pPr>
                    <w:pStyle w:val="ListParagraph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65FF">
                    <w:rPr>
                      <w:rFonts w:ascii="Arial" w:hAnsi="Arial" w:cs="Arial"/>
                      <w:sz w:val="18"/>
                      <w:szCs w:val="18"/>
                    </w:rPr>
                    <w:t>Cowlitz County Regional Conference Center</w:t>
                  </w:r>
                </w:p>
                <w:p w:rsidR="00753588" w:rsidRPr="008765FF" w:rsidRDefault="00753588" w:rsidP="00246B7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65FF">
                    <w:rPr>
                      <w:rFonts w:ascii="Arial" w:hAnsi="Arial" w:cs="Arial"/>
                      <w:sz w:val="18"/>
                      <w:szCs w:val="18"/>
                    </w:rPr>
                    <w:t>1900 7</w:t>
                  </w:r>
                  <w:r w:rsidRPr="008765FF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8765FF">
                    <w:rPr>
                      <w:rFonts w:ascii="Arial" w:hAnsi="Arial" w:cs="Arial"/>
                      <w:sz w:val="18"/>
                      <w:szCs w:val="18"/>
                    </w:rPr>
                    <w:t xml:space="preserve"> Ave., Longview, WA</w:t>
                  </w:r>
                </w:p>
                <w:p w:rsidR="00753588" w:rsidRPr="008765FF" w:rsidRDefault="00753588" w:rsidP="00246B71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  <w:hyperlink r:id="rId8" w:history="1">
                    <w:r w:rsidRPr="008765FF">
                      <w:rPr>
                        <w:rStyle w:val="Hyperlink"/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www.kelsoha.org/Justice</w:t>
                    </w:r>
                  </w:hyperlink>
                  <w:r w:rsidRPr="008765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 xml:space="preserve"> and Hope</w:t>
                  </w:r>
                </w:p>
                <w:p w:rsidR="00753588" w:rsidRPr="008765FF" w:rsidRDefault="00753588" w:rsidP="008B2E7B">
                  <w:pPr>
                    <w:pStyle w:val="ListParagraph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53588" w:rsidRPr="008765FF" w:rsidRDefault="00753588" w:rsidP="00EA4BD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65FF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For driving directions:</w:t>
                  </w:r>
                </w:p>
                <w:p w:rsidR="00753588" w:rsidRPr="008765FF" w:rsidRDefault="00753588" w:rsidP="00EA4BD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65FF">
                    <w:rPr>
                      <w:rFonts w:ascii="Arial" w:hAnsi="Arial" w:cs="Arial"/>
                      <w:sz w:val="18"/>
                      <w:szCs w:val="18"/>
                    </w:rPr>
                    <w:t>http://www.co.cowlitz.wa.us/expo/</w:t>
                  </w:r>
                </w:p>
                <w:p w:rsidR="00753588" w:rsidRPr="008765FF" w:rsidRDefault="00753588" w:rsidP="00EA4BD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53588" w:rsidRPr="008765FF" w:rsidRDefault="00753588" w:rsidP="00246B71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Provider approval is pending by </w:t>
                  </w:r>
                </w:p>
                <w:p w:rsidR="00753588" w:rsidRPr="008765FF" w:rsidRDefault="00753588" w:rsidP="00246B71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California Board of Registered Nursing, #20128 </w:t>
                  </w:r>
                </w:p>
                <w:p w:rsidR="00753588" w:rsidRPr="008765FF" w:rsidRDefault="00753588" w:rsidP="00246B71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of</w:t>
                  </w: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f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e</w:t>
                  </w: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r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s</w:t>
                  </w: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5.75 contact hours. </w:t>
                  </w:r>
                </w:p>
                <w:p w:rsidR="00753588" w:rsidRPr="008765FF" w:rsidRDefault="00753588" w:rsidP="00246B71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All participants 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are </w:t>
                  </w: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eligible to receive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a</w:t>
                  </w: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certificate of attendance. </w:t>
                  </w:r>
                </w:p>
                <w:p w:rsidR="00753588" w:rsidRDefault="00753588" w:rsidP="00246B71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8765FF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Clock hours available from OSPI for WA State K-12 </w:t>
                  </w:r>
                </w:p>
                <w:p w:rsidR="00753588" w:rsidRPr="008765FF" w:rsidRDefault="00753588" w:rsidP="00246B7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Agenda and speakers subject to change. </w:t>
                  </w:r>
                </w:p>
                <w:p w:rsidR="00753588" w:rsidRPr="00092C56" w:rsidRDefault="00753588" w:rsidP="00EA4BD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Picture 2" o:spid="_x0000_s1030" type="#_x0000_t75" alt="mark-wynn.jpg" style="position:absolute;margin-left:53.95pt;margin-top:-8.9pt;width:176.65pt;height:175.2pt;z-index:-251657216;visibility:visible" wrapcoords="1190 1200 1098 18462 1831 18738 4119 18738 17573 18738 18214 18738 18854 18092 18763 4154 18488 1200 1190 1200">
            <v:imagedata r:id="rId9" o:title=""/>
            <o:lock v:ext="edit" aspectratio="f"/>
            <w10:wrap type="tight"/>
          </v:shape>
        </w:pict>
      </w: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</w:p>
    <w:p w:rsidR="00753588" w:rsidRPr="002A67BF" w:rsidRDefault="00753588">
      <w:pPr>
        <w:rPr>
          <w:rFonts w:ascii="Arial" w:hAnsi="Arial" w:cs="Arial"/>
        </w:rPr>
      </w:pPr>
      <w:r>
        <w:rPr>
          <w:noProof/>
        </w:rPr>
        <w:pict>
          <v:shape id="_x0000_s1031" type="#_x0000_t202" style="position:absolute;margin-left:-2.9pt;margin-top:21.55pt;width:182.15pt;height:108.8pt;z-index:251660288">
            <v:textbox>
              <w:txbxContent>
                <w:p w:rsidR="00753588" w:rsidRPr="00D66C54" w:rsidRDefault="00753588" w:rsidP="008765F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66C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The </w:t>
                  </w:r>
                  <w:r w:rsidRPr="00D66C54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Justice and Hope Conference </w:t>
                  </w:r>
                </w:p>
                <w:p w:rsidR="00753588" w:rsidRDefault="00753588" w:rsidP="008765F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6C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is a collaborative effort hosted by: </w:t>
                  </w:r>
                </w:p>
                <w:p w:rsidR="00753588" w:rsidRPr="00D66C54" w:rsidRDefault="00753588" w:rsidP="008765F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753588" w:rsidRPr="00D66C54" w:rsidRDefault="00753588" w:rsidP="008765F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66C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PeaceHealth St. John Medical Center</w:t>
                  </w:r>
                </w:p>
                <w:p w:rsidR="00753588" w:rsidRPr="00D66C54" w:rsidRDefault="00753588" w:rsidP="008765F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66C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The Emergency Support Shelter</w:t>
                  </w:r>
                </w:p>
                <w:p w:rsidR="00753588" w:rsidRPr="00D66C54" w:rsidRDefault="00753588" w:rsidP="008765F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66C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Kelso Housing Authority</w:t>
                  </w:r>
                </w:p>
                <w:p w:rsidR="00753588" w:rsidRPr="00D66C54" w:rsidRDefault="00753588" w:rsidP="008765F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66C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Longview Police Department and</w:t>
                  </w:r>
                </w:p>
                <w:p w:rsidR="00753588" w:rsidRPr="00D66C54" w:rsidRDefault="00753588">
                  <w:pPr>
                    <w:rPr>
                      <w:sz w:val="18"/>
                      <w:szCs w:val="18"/>
                    </w:rPr>
                  </w:pPr>
                  <w:r w:rsidRPr="00D66C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St. James Family Center</w:t>
                  </w:r>
                </w:p>
              </w:txbxContent>
            </v:textbox>
          </v:shape>
        </w:pict>
      </w:r>
    </w:p>
    <w:sectPr w:rsidR="00753588" w:rsidRPr="002A67BF" w:rsidSect="00092C56">
      <w:headerReference w:type="default" r:id="rId10"/>
      <w:pgSz w:w="12240" w:h="15840" w:code="1"/>
      <w:pgMar w:top="36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88" w:rsidRDefault="00753588">
      <w:r>
        <w:separator/>
      </w:r>
    </w:p>
  </w:endnote>
  <w:endnote w:type="continuationSeparator" w:id="0">
    <w:p w:rsidR="00753588" w:rsidRDefault="00753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88" w:rsidRDefault="00753588">
      <w:r>
        <w:separator/>
      </w:r>
    </w:p>
  </w:footnote>
  <w:footnote w:type="continuationSeparator" w:id="0">
    <w:p w:rsidR="00753588" w:rsidRDefault="00753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88" w:rsidRDefault="00753588">
    <w:pPr>
      <w:pStyle w:val="Header"/>
    </w:pPr>
  </w:p>
  <w:p w:rsidR="00753588" w:rsidRDefault="007535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2D9"/>
    <w:multiLevelType w:val="hybridMultilevel"/>
    <w:tmpl w:val="EDBC0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D05CD7"/>
    <w:multiLevelType w:val="hybridMultilevel"/>
    <w:tmpl w:val="71EE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4B7C22"/>
    <w:multiLevelType w:val="hybridMultilevel"/>
    <w:tmpl w:val="DF8C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143320F"/>
    <w:multiLevelType w:val="hybridMultilevel"/>
    <w:tmpl w:val="05B2D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20DB3"/>
    <w:multiLevelType w:val="hybridMultilevel"/>
    <w:tmpl w:val="8C586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276E6D13"/>
    <w:multiLevelType w:val="hybridMultilevel"/>
    <w:tmpl w:val="9738B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27D72F4B"/>
    <w:multiLevelType w:val="hybridMultilevel"/>
    <w:tmpl w:val="15DA8D66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7">
    <w:nsid w:val="2F9C4004"/>
    <w:multiLevelType w:val="hybridMultilevel"/>
    <w:tmpl w:val="2F4A9F08"/>
    <w:lvl w:ilvl="0" w:tplc="09F8C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F2071"/>
    <w:multiLevelType w:val="hybridMultilevel"/>
    <w:tmpl w:val="8A067AF4"/>
    <w:lvl w:ilvl="0" w:tplc="09F8C6A8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80"/>
        </w:tabs>
        <w:ind w:left="2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00"/>
        </w:tabs>
        <w:ind w:left="3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20"/>
        </w:tabs>
        <w:ind w:left="4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40"/>
        </w:tabs>
        <w:ind w:left="4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60"/>
        </w:tabs>
        <w:ind w:left="5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80"/>
        </w:tabs>
        <w:ind w:left="6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00"/>
        </w:tabs>
        <w:ind w:left="7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20"/>
        </w:tabs>
        <w:ind w:left="7720" w:hanging="360"/>
      </w:pPr>
      <w:rPr>
        <w:rFonts w:ascii="Wingdings" w:hAnsi="Wingdings" w:cs="Wingdings" w:hint="default"/>
      </w:rPr>
    </w:lvl>
  </w:abstractNum>
  <w:abstractNum w:abstractNumId="9">
    <w:nsid w:val="3B84688E"/>
    <w:multiLevelType w:val="hybridMultilevel"/>
    <w:tmpl w:val="E42AD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773F3"/>
    <w:multiLevelType w:val="hybridMultilevel"/>
    <w:tmpl w:val="020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26B2538"/>
    <w:multiLevelType w:val="hybridMultilevel"/>
    <w:tmpl w:val="F7DEA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C6AE2"/>
    <w:multiLevelType w:val="hybridMultilevel"/>
    <w:tmpl w:val="5818F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D74705D"/>
    <w:multiLevelType w:val="hybridMultilevel"/>
    <w:tmpl w:val="42A66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815A39"/>
    <w:multiLevelType w:val="hybridMultilevel"/>
    <w:tmpl w:val="2AD6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8D169C0"/>
    <w:multiLevelType w:val="hybridMultilevel"/>
    <w:tmpl w:val="C1427EC0"/>
    <w:lvl w:ilvl="0" w:tplc="0409000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80"/>
        </w:tabs>
        <w:ind w:left="2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00"/>
        </w:tabs>
        <w:ind w:left="3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20"/>
        </w:tabs>
        <w:ind w:left="4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40"/>
        </w:tabs>
        <w:ind w:left="4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60"/>
        </w:tabs>
        <w:ind w:left="5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80"/>
        </w:tabs>
        <w:ind w:left="6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00"/>
        </w:tabs>
        <w:ind w:left="7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20"/>
        </w:tabs>
        <w:ind w:left="7720" w:hanging="360"/>
      </w:pPr>
      <w:rPr>
        <w:rFonts w:ascii="Wingdings" w:hAnsi="Wingdings" w:cs="Wingdings" w:hint="default"/>
      </w:rPr>
    </w:lvl>
  </w:abstractNum>
  <w:abstractNum w:abstractNumId="16">
    <w:nsid w:val="75A75110"/>
    <w:multiLevelType w:val="hybridMultilevel"/>
    <w:tmpl w:val="577C9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7">
    <w:nsid w:val="78325CAD"/>
    <w:multiLevelType w:val="hybridMultilevel"/>
    <w:tmpl w:val="1F00AE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7A9D37CB"/>
    <w:multiLevelType w:val="hybridMultilevel"/>
    <w:tmpl w:val="44F4D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3"/>
  </w:num>
  <w:num w:numId="5">
    <w:abstractNumId w:val="12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  <w:num w:numId="12">
    <w:abstractNumId w:val="18"/>
  </w:num>
  <w:num w:numId="13">
    <w:abstractNumId w:val="15"/>
  </w:num>
  <w:num w:numId="14">
    <w:abstractNumId w:val="2"/>
  </w:num>
  <w:num w:numId="15">
    <w:abstractNumId w:val="8"/>
  </w:num>
  <w:num w:numId="16">
    <w:abstractNumId w:val="7"/>
  </w:num>
  <w:num w:numId="17">
    <w:abstractNumId w:val="10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0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B5A"/>
    <w:rsid w:val="00022A98"/>
    <w:rsid w:val="00032D5B"/>
    <w:rsid w:val="000824C5"/>
    <w:rsid w:val="00092C56"/>
    <w:rsid w:val="000A65B5"/>
    <w:rsid w:val="000A7F7E"/>
    <w:rsid w:val="000B0406"/>
    <w:rsid w:val="000F67C2"/>
    <w:rsid w:val="00127968"/>
    <w:rsid w:val="00144C59"/>
    <w:rsid w:val="00167B9F"/>
    <w:rsid w:val="001D12FD"/>
    <w:rsid w:val="00200111"/>
    <w:rsid w:val="002104CC"/>
    <w:rsid w:val="0023544D"/>
    <w:rsid w:val="00246B71"/>
    <w:rsid w:val="00251EB6"/>
    <w:rsid w:val="0027290B"/>
    <w:rsid w:val="002769A8"/>
    <w:rsid w:val="002A67BF"/>
    <w:rsid w:val="003371EA"/>
    <w:rsid w:val="00354B95"/>
    <w:rsid w:val="00361262"/>
    <w:rsid w:val="00380351"/>
    <w:rsid w:val="003822EC"/>
    <w:rsid w:val="003A0523"/>
    <w:rsid w:val="003C24D5"/>
    <w:rsid w:val="003F6CD7"/>
    <w:rsid w:val="00456E79"/>
    <w:rsid w:val="00470835"/>
    <w:rsid w:val="00476BBD"/>
    <w:rsid w:val="00487041"/>
    <w:rsid w:val="00497145"/>
    <w:rsid w:val="004A04D9"/>
    <w:rsid w:val="004B520D"/>
    <w:rsid w:val="004C0396"/>
    <w:rsid w:val="004D7763"/>
    <w:rsid w:val="004E07C3"/>
    <w:rsid w:val="004E0F5A"/>
    <w:rsid w:val="005201D7"/>
    <w:rsid w:val="00533715"/>
    <w:rsid w:val="00533AB6"/>
    <w:rsid w:val="00571674"/>
    <w:rsid w:val="0059315A"/>
    <w:rsid w:val="005E025E"/>
    <w:rsid w:val="005F690A"/>
    <w:rsid w:val="00612289"/>
    <w:rsid w:val="00693747"/>
    <w:rsid w:val="00696768"/>
    <w:rsid w:val="00697F17"/>
    <w:rsid w:val="006F28C5"/>
    <w:rsid w:val="00741DC1"/>
    <w:rsid w:val="00753588"/>
    <w:rsid w:val="00767CAA"/>
    <w:rsid w:val="00773103"/>
    <w:rsid w:val="007814FD"/>
    <w:rsid w:val="00795AFC"/>
    <w:rsid w:val="007E0D6A"/>
    <w:rsid w:val="00843470"/>
    <w:rsid w:val="00862955"/>
    <w:rsid w:val="008765FF"/>
    <w:rsid w:val="00881F67"/>
    <w:rsid w:val="008970A2"/>
    <w:rsid w:val="008B2E7B"/>
    <w:rsid w:val="008C4FF3"/>
    <w:rsid w:val="008E396B"/>
    <w:rsid w:val="008E65B8"/>
    <w:rsid w:val="00934819"/>
    <w:rsid w:val="0093514C"/>
    <w:rsid w:val="00955BF3"/>
    <w:rsid w:val="0099324D"/>
    <w:rsid w:val="009B3F76"/>
    <w:rsid w:val="009E629D"/>
    <w:rsid w:val="00A06BEC"/>
    <w:rsid w:val="00A11832"/>
    <w:rsid w:val="00A212BE"/>
    <w:rsid w:val="00A258EC"/>
    <w:rsid w:val="00A575C3"/>
    <w:rsid w:val="00AA5299"/>
    <w:rsid w:val="00AB73AA"/>
    <w:rsid w:val="00AB78A3"/>
    <w:rsid w:val="00AC7E9B"/>
    <w:rsid w:val="00AD29DE"/>
    <w:rsid w:val="00AD76E4"/>
    <w:rsid w:val="00AE2663"/>
    <w:rsid w:val="00AF1A66"/>
    <w:rsid w:val="00AF351C"/>
    <w:rsid w:val="00AF3A9E"/>
    <w:rsid w:val="00B5402F"/>
    <w:rsid w:val="00B771F2"/>
    <w:rsid w:val="00B77A3C"/>
    <w:rsid w:val="00BD70A3"/>
    <w:rsid w:val="00C1657A"/>
    <w:rsid w:val="00C42538"/>
    <w:rsid w:val="00C659B3"/>
    <w:rsid w:val="00C80B5A"/>
    <w:rsid w:val="00C856AC"/>
    <w:rsid w:val="00D037A5"/>
    <w:rsid w:val="00D100CA"/>
    <w:rsid w:val="00D4703A"/>
    <w:rsid w:val="00D625CA"/>
    <w:rsid w:val="00D62F49"/>
    <w:rsid w:val="00D66C54"/>
    <w:rsid w:val="00D73A5C"/>
    <w:rsid w:val="00D97E7A"/>
    <w:rsid w:val="00DA51A2"/>
    <w:rsid w:val="00DB0727"/>
    <w:rsid w:val="00DD3BD6"/>
    <w:rsid w:val="00DF44C5"/>
    <w:rsid w:val="00E17826"/>
    <w:rsid w:val="00E4350B"/>
    <w:rsid w:val="00E5185C"/>
    <w:rsid w:val="00E64F81"/>
    <w:rsid w:val="00E76ECB"/>
    <w:rsid w:val="00E96060"/>
    <w:rsid w:val="00EA4BDF"/>
    <w:rsid w:val="00EC4C79"/>
    <w:rsid w:val="00ED4516"/>
    <w:rsid w:val="00EE1E5D"/>
    <w:rsid w:val="00EF2A61"/>
    <w:rsid w:val="00F40D6F"/>
    <w:rsid w:val="00F41AEC"/>
    <w:rsid w:val="00F70CD9"/>
    <w:rsid w:val="00F80CF9"/>
    <w:rsid w:val="00FA3F91"/>
    <w:rsid w:val="00FC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67B9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7B9F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7B9F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7B9F"/>
    <w:pPr>
      <w:keepNext/>
      <w:outlineLvl w:val="2"/>
    </w:pPr>
    <w:rPr>
      <w:b/>
      <w:bCs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7B9F"/>
    <w:pPr>
      <w:keepNext/>
      <w:ind w:left="2160" w:firstLine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7B9F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7B9F"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67B9F"/>
    <w:pPr>
      <w:keepNext/>
      <w:ind w:left="2160" w:firstLine="720"/>
      <w:outlineLvl w:val="6"/>
    </w:pPr>
    <w:rPr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67B9F"/>
    <w:pPr>
      <w:keepNext/>
      <w:ind w:left="360" w:firstLine="36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67B9F"/>
    <w:pPr>
      <w:keepNext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7B9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67B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67B9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167B9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167B9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167B9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167B9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167B9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167B9F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167B9F"/>
    <w:pPr>
      <w:ind w:left="72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167B9F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67B9F"/>
    <w:pPr>
      <w:ind w:left="2880"/>
    </w:pPr>
    <w:rPr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7B9F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67B9F"/>
    <w:pPr>
      <w:ind w:left="2880"/>
    </w:pPr>
    <w:rPr>
      <w:b/>
      <w:bCs/>
      <w:sz w:val="28"/>
      <w:szCs w:val="28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7B9F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67B9F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167B9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67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B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7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B9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67B9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67B9F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67B9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AC7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9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D62F49"/>
    <w:rPr>
      <w:b/>
      <w:bCs/>
    </w:rPr>
  </w:style>
  <w:style w:type="paragraph" w:styleId="ListParagraph">
    <w:name w:val="List Paragraph"/>
    <w:basedOn w:val="Normal"/>
    <w:uiPriority w:val="99"/>
    <w:qFormat/>
    <w:rsid w:val="008B2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soha.org/Jus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537</Words>
  <Characters>3065</Characters>
  <Application>Microsoft Office Outlook</Application>
  <DocSecurity>0</DocSecurity>
  <Lines>0</Lines>
  <Paragraphs>0</Paragraphs>
  <ScaleCrop>false</ScaleCrop>
  <Company>Lower Columbia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AND HOPE</dc:title>
  <dc:subject/>
  <dc:creator>LCC</dc:creator>
  <cp:keywords/>
  <dc:description/>
  <cp:lastModifiedBy>mark</cp:lastModifiedBy>
  <cp:revision>2</cp:revision>
  <cp:lastPrinted>2013-01-15T18:30:00Z</cp:lastPrinted>
  <dcterms:created xsi:type="dcterms:W3CDTF">2013-03-29T21:24:00Z</dcterms:created>
  <dcterms:modified xsi:type="dcterms:W3CDTF">2013-03-29T21:24:00Z</dcterms:modified>
</cp:coreProperties>
</file>